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560" w:lineRule="exact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6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36"/>
        </w:rPr>
        <w:t>中国考古学会</w:t>
      </w:r>
    </w:p>
    <w:p>
      <w:pPr>
        <w:pStyle w:val="6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36"/>
        </w:rPr>
        <w:t>各专业委员会联系人及邮箱地址</w:t>
      </w:r>
    </w:p>
    <w:p>
      <w:pPr>
        <w:pStyle w:val="6"/>
        <w:adjustRightInd w:val="0"/>
        <w:snapToGrid w:val="0"/>
        <w:spacing w:line="560" w:lineRule="exact"/>
        <w:ind w:firstLine="0" w:firstLineChars="0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1.旧石器考古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组织单位：中国考古学会旧石器考古专业委员会</w:t>
      </w:r>
    </w:p>
    <w:p>
      <w:pPr>
        <w:adjustRightInd w:val="0"/>
        <w:snapToGrid w:val="0"/>
        <w:spacing w:line="560" w:lineRule="exact"/>
        <w:ind w:firstLine="563" w:firstLineChars="176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赵海龙</w:t>
      </w:r>
    </w:p>
    <w:p>
      <w:pPr>
        <w:adjustRightInd w:val="0"/>
        <w:snapToGrid w:val="0"/>
        <w:spacing w:line="560" w:lineRule="exact"/>
        <w:ind w:firstLine="563" w:firstLineChars="17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t5009@163.com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2.新石器考古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组织单位：中国考古学会新石器考古专业委员会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人：彭小军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箱：pengxiaojun@126.com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3.夏商考古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组织单位：中国考古学会夏商考古专业委员会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人：侯卫东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箱：linshui1981@126.com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4.两周考古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组织单位：中国考古学会两周考古专业委员会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人：宋江宁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箱：13991296198@163.com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5.秦汉考古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组织单位：中国考古学会秦汉考古专业委员会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人：洪石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箱：hongstone@126.com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6.三国至隋唐考古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组织单位：中国考古学会三国至隋唐考古专业委员会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人：沈丽华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箱：sanguozhisuitang@126.com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7.宋辽金元明清考古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组织单位：中国考古学会宋辽金元明清考古专业委员会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人：王子奇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箱：songyuankaogu@163.com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8.文化遗产保护 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组织单位：中国考古学会文化遗产保护专业委员会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人：梁宏刚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箱：honggangliang@163.com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9.公共考古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组织单位：中国考古学会公共考古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专业</w:t>
      </w:r>
      <w:r>
        <w:rPr>
          <w:rFonts w:ascii="Times New Roman" w:hAnsi="Times New Roman" w:eastAsia="仿宋_GB2312" w:cs="Times New Roman"/>
          <w:sz w:val="32"/>
          <w:szCs w:val="32"/>
        </w:rPr>
        <w:t>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人：王涛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箱：wangtao@cnu.edu.cn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10.动物考古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组织单位：中国考古学会动物考古专业委员会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人：陈相龙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箱：chenxinglong09@hotmail.com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11.植物考古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组织单位：中国考古学会植物考古专业委员会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人：孙永刚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箱：sunyg1978@126.com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12.人类骨骼考古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组织单位：中国考古学会人类骨骼考古专业委员会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人：张旭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箱：zx@cass.org.cn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13.新兴技术考古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组织单位：中国考古学会新兴技术考古专业委员会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人：范安川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箱：anchuan@ustc.edu.cn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14.丝绸之路考古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组织单位：中国考古学会丝绸之路考古专业委员会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人：马晓玲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箱：924877708@qq.com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15.环境考古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组织单位：中国考古学会环境考古专业委员会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人：王辉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箱：wh@cass.org.cn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16.古代城市考古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组织单位：中国考古学会古代城市考古专业委员会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人：唐锦琼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箱：tangjq@cass.org.cn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17.水下考古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组织单位：中国考古学会水下考古专业委员会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人：辛光灿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箱：xinguangcan@126.com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18.建筑考古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组织单位：中国考古学会建筑考古专业委员会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人：王书林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箱：wangshulin@pku.edu.cn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19.考古教育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组织单位：中国考古学会考古教育专业委员会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人：段天璟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箱：duantianjing@jlu.edu.cn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20.宗教考古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组织单位：中国考古学会宗教考古专业委员会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人：夏立栋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箱：xialidong88@126.com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21.边疆考古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组织单位：中国考古学会边疆考古专业委员会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人：王飞峰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箱：wangfeifeng1981@163.com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22.考古年代学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组织单位：中国考古学会考古年代学专业委员会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人：杨颖亮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箱：yangyingliang@pku.edu.cn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23.数字考古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组织单位：中国考古学会数字考古专业委员会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人：张蕾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箱：elei_56@sina.com</w:t>
      </w:r>
    </w:p>
    <w:p>
      <w:pPr>
        <w:pStyle w:val="2"/>
        <w:spacing w:line="560" w:lineRule="exact"/>
        <w:ind w:firstLine="0" w:firstLineChars="0"/>
        <w:rPr>
          <w:rFonts w:hint="default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24.考古遗产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组织单位：中国考古学会考古遗产专业委员会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王双双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箱：1466056468@qq.com</w:t>
      </w: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25.陵墓考古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组织单位：中国考古学会陵墓考古专业委员会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朱晨露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箱：423654018@qq.com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26.长城考古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组织单位：中国考古学会长城考古专业委员会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于春雷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箱：yuchunlei10@126.com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5" w:firstLineChars="17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27.大运河考古和保护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组织单位：中国考古学会大运河考古和保护专业委员会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王睿</w:t>
      </w:r>
    </w:p>
    <w:p>
      <w:pPr>
        <w:adjustRightInd w:val="0"/>
        <w:snapToGrid w:val="0"/>
        <w:spacing w:line="560" w:lineRule="exact"/>
        <w:ind w:firstLine="563" w:firstLineChars="176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箱：yiwangwuji@126.com</w:t>
      </w:r>
    </w:p>
    <w:p/>
    <w:sectPr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jYxYjE1NTBiOTJlNGM4ZmM3ZWJiMTkxY2ZkMjYifQ=="/>
  </w:docVars>
  <w:rsids>
    <w:rsidRoot w:val="1599574F"/>
    <w:rsid w:val="14451123"/>
    <w:rsid w:val="159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425"/>
      <w:jc w:val="left"/>
    </w:pPr>
    <w:rPr>
      <w:rFonts w:hint="eastAsia" w:ascii="宋体" w:hAnsi="Times New Roman" w:eastAsia="宋体" w:cs="Times New Roman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2023-09-13T02:41:00Z</dcterms:created>
  <dc:creator>LQC</dc:creator>
  <cp:lastModifiedBy>LQC</cp:lastModifiedBy>
  <dcterms:modified xsi:type="dcterms:W3CDTF">2023-09-13T05:52:55Z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E4789277D26049DBA243EA75533287BE_11</vt:lpwstr>
  </property>
</Properties>
</file>